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0A" w:rsidRDefault="0088310A" w:rsidP="0088310A">
      <w:pPr>
        <w:jc w:val="center"/>
      </w:pPr>
    </w:p>
    <w:p w:rsidR="0088310A" w:rsidRDefault="0088310A" w:rsidP="0088310A"/>
    <w:p w:rsidR="0088310A" w:rsidRDefault="0088310A" w:rsidP="0088310A"/>
    <w:p w:rsidR="0010446C" w:rsidRPr="00961759" w:rsidRDefault="0010446C" w:rsidP="0010446C">
      <w:pPr>
        <w:spacing w:line="100" w:lineRule="atLeast"/>
        <w:ind w:firstLine="284"/>
        <w:jc w:val="center"/>
        <w:rPr>
          <w:b/>
          <w:sz w:val="28"/>
          <w:szCs w:val="28"/>
        </w:rPr>
      </w:pPr>
      <w:r w:rsidRPr="00961759">
        <w:rPr>
          <w:b/>
          <w:sz w:val="28"/>
          <w:szCs w:val="28"/>
        </w:rPr>
        <w:t xml:space="preserve">Администрация </w:t>
      </w:r>
    </w:p>
    <w:p w:rsidR="0010446C" w:rsidRPr="00961759" w:rsidRDefault="0010446C" w:rsidP="0010446C">
      <w:pPr>
        <w:spacing w:line="100" w:lineRule="atLeast"/>
        <w:ind w:firstLine="284"/>
        <w:jc w:val="center"/>
        <w:rPr>
          <w:b/>
          <w:sz w:val="28"/>
          <w:szCs w:val="28"/>
        </w:rPr>
      </w:pPr>
      <w:r w:rsidRPr="00961759">
        <w:rPr>
          <w:b/>
          <w:sz w:val="28"/>
          <w:szCs w:val="28"/>
        </w:rPr>
        <w:t>Чернышковского городского поселения</w:t>
      </w:r>
    </w:p>
    <w:p w:rsidR="0010446C" w:rsidRPr="00961759" w:rsidRDefault="0010446C" w:rsidP="0010446C">
      <w:pPr>
        <w:pBdr>
          <w:bottom w:val="double" w:sz="2" w:space="1" w:color="000000"/>
        </w:pBdr>
        <w:spacing w:line="100" w:lineRule="atLeast"/>
        <w:ind w:firstLine="284"/>
        <w:jc w:val="center"/>
        <w:rPr>
          <w:rFonts w:ascii="Sylfaen" w:hAnsi="Sylfaen" w:cs="Sylfaen"/>
          <w:sz w:val="28"/>
          <w:szCs w:val="28"/>
        </w:rPr>
      </w:pPr>
      <w:r w:rsidRPr="00961759">
        <w:rPr>
          <w:b/>
          <w:sz w:val="28"/>
          <w:szCs w:val="28"/>
        </w:rPr>
        <w:t>Волгоградская область</w:t>
      </w:r>
    </w:p>
    <w:p w:rsidR="0010446C" w:rsidRDefault="00961759" w:rsidP="0010446C">
      <w:pPr>
        <w:pBdr>
          <w:bottom w:val="double" w:sz="2" w:space="1" w:color="000000"/>
        </w:pBdr>
        <w:spacing w:line="240" w:lineRule="atLeast"/>
        <w:ind w:firstLine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Sylfaen" w:hAnsi="Sylfaen" w:cs="Sylfaen"/>
          <w:szCs w:val="20"/>
        </w:rPr>
        <w:t>р</w:t>
      </w:r>
      <w:r w:rsidR="0010446C">
        <w:rPr>
          <w:rFonts w:ascii="Sylfaen" w:hAnsi="Sylfaen" w:cs="Sylfaen"/>
          <w:szCs w:val="20"/>
        </w:rPr>
        <w:t xml:space="preserve">. п. Чернышковский. Ул. Советская 84  телефон \ факс (8-274) 6 16 43  ОГРН 1053458084162  ИНН 3433007121 КПП 343301001  Электронная  почта </w:t>
      </w:r>
      <w:r w:rsidR="0010446C">
        <w:rPr>
          <w:rFonts w:ascii="Sylfaen" w:hAnsi="Sylfaen" w:cs="Sylfaen"/>
          <w:szCs w:val="20"/>
          <w:lang w:val="en-US"/>
        </w:rPr>
        <w:t>MSU</w:t>
      </w:r>
      <w:r w:rsidR="0010446C">
        <w:rPr>
          <w:rFonts w:ascii="Sylfaen" w:hAnsi="Sylfaen" w:cs="Sylfaen"/>
          <w:szCs w:val="20"/>
        </w:rPr>
        <w:t>-06@</w:t>
      </w:r>
      <w:r w:rsidR="0010446C">
        <w:rPr>
          <w:rFonts w:ascii="Sylfaen" w:hAnsi="Sylfaen" w:cs="Sylfaen"/>
          <w:szCs w:val="20"/>
          <w:lang w:val="en-US"/>
        </w:rPr>
        <w:t>Mail</w:t>
      </w:r>
      <w:r w:rsidR="0010446C">
        <w:rPr>
          <w:rFonts w:ascii="Sylfaen" w:hAnsi="Sylfaen" w:cs="Sylfaen"/>
          <w:szCs w:val="20"/>
        </w:rPr>
        <w:t>.</w:t>
      </w:r>
      <w:r w:rsidR="0010446C">
        <w:rPr>
          <w:rFonts w:ascii="Sylfaen" w:hAnsi="Sylfaen" w:cs="Sylfaen"/>
          <w:szCs w:val="20"/>
          <w:lang w:val="en-US"/>
        </w:rPr>
        <w:t>RU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0"/>
        <w:gridCol w:w="4050"/>
      </w:tblGrid>
      <w:tr w:rsidR="0088310A" w:rsidTr="0088310A">
        <w:tc>
          <w:tcPr>
            <w:tcW w:w="6030" w:type="dxa"/>
          </w:tcPr>
          <w:p w:rsidR="0088310A" w:rsidRPr="00961759" w:rsidRDefault="0088310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1759">
              <w:rPr>
                <w:rFonts w:ascii="Times New Roman" w:hAnsi="Times New Roman"/>
                <w:b/>
                <w:bCs/>
                <w:sz w:val="24"/>
              </w:rPr>
              <w:t>05.1</w:t>
            </w:r>
            <w:r w:rsidR="000C3D53" w:rsidRPr="00961759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961759">
              <w:rPr>
                <w:rFonts w:ascii="Times New Roman" w:hAnsi="Times New Roman"/>
                <w:b/>
                <w:bCs/>
                <w:sz w:val="24"/>
              </w:rPr>
              <w:t>.201</w:t>
            </w:r>
            <w:r w:rsidR="000C3D53" w:rsidRPr="0096175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961759">
              <w:rPr>
                <w:rFonts w:ascii="Times New Roman" w:hAnsi="Times New Roman"/>
                <w:b/>
                <w:bCs/>
                <w:sz w:val="24"/>
              </w:rPr>
              <w:t xml:space="preserve">г. № </w:t>
            </w:r>
            <w:r w:rsidR="000E5DC0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  <w:p w:rsidR="0088310A" w:rsidRDefault="0088310A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</w:tcPr>
          <w:p w:rsidR="0088310A" w:rsidRDefault="0088310A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8310A" w:rsidRPr="00961759" w:rsidRDefault="00E8054D" w:rsidP="00E8054D">
      <w:pPr>
        <w:rPr>
          <w:rFonts w:ascii="Times New Roman" w:hAnsi="Times New Roman"/>
          <w:b/>
          <w:bCs/>
          <w:sz w:val="24"/>
        </w:rPr>
      </w:pPr>
      <w:r>
        <w:t xml:space="preserve">                                                                 </w:t>
      </w:r>
      <w:r w:rsidR="0088310A" w:rsidRPr="00961759">
        <w:rPr>
          <w:rFonts w:ascii="Times New Roman" w:hAnsi="Times New Roman"/>
          <w:b/>
          <w:bCs/>
          <w:sz w:val="24"/>
        </w:rPr>
        <w:t>ЗАКЛЮЧЕНИЕ</w:t>
      </w:r>
    </w:p>
    <w:p w:rsidR="000C3D53" w:rsidRPr="00961759" w:rsidRDefault="00961759" w:rsidP="0096175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</w:t>
      </w:r>
      <w:r w:rsidR="000C3D53" w:rsidRPr="00961759">
        <w:rPr>
          <w:rFonts w:ascii="Times New Roman" w:hAnsi="Times New Roman"/>
          <w:b/>
          <w:bCs/>
          <w:sz w:val="24"/>
        </w:rPr>
        <w:t>у</w:t>
      </w:r>
      <w:r w:rsidR="0088310A" w:rsidRPr="00961759">
        <w:rPr>
          <w:rFonts w:ascii="Times New Roman" w:hAnsi="Times New Roman"/>
          <w:b/>
          <w:bCs/>
          <w:sz w:val="24"/>
        </w:rPr>
        <w:t>полномоченно</w:t>
      </w:r>
      <w:r w:rsidR="00AE095A" w:rsidRPr="00961759">
        <w:rPr>
          <w:rFonts w:ascii="Times New Roman" w:hAnsi="Times New Roman"/>
          <w:b/>
          <w:bCs/>
          <w:sz w:val="24"/>
        </w:rPr>
        <w:t>го</w:t>
      </w:r>
      <w:r w:rsidR="000C3D53" w:rsidRPr="00961759">
        <w:rPr>
          <w:rFonts w:ascii="Times New Roman" w:hAnsi="Times New Roman"/>
          <w:b/>
          <w:bCs/>
          <w:sz w:val="24"/>
        </w:rPr>
        <w:t xml:space="preserve"> лиц</w:t>
      </w:r>
      <w:r w:rsidR="00AE095A" w:rsidRPr="00961759">
        <w:rPr>
          <w:rFonts w:ascii="Times New Roman" w:hAnsi="Times New Roman"/>
          <w:b/>
          <w:bCs/>
          <w:sz w:val="24"/>
        </w:rPr>
        <w:t>а</w:t>
      </w:r>
      <w:r w:rsidR="000C3D53" w:rsidRPr="00961759">
        <w:rPr>
          <w:rFonts w:ascii="Times New Roman" w:hAnsi="Times New Roman"/>
          <w:b/>
          <w:bCs/>
          <w:sz w:val="24"/>
        </w:rPr>
        <w:t xml:space="preserve"> Чернышковского городского поселения </w:t>
      </w:r>
    </w:p>
    <w:p w:rsidR="000C3D53" w:rsidRPr="00961759" w:rsidRDefault="000C3D53" w:rsidP="000C3D53">
      <w:pPr>
        <w:jc w:val="center"/>
        <w:rPr>
          <w:rFonts w:ascii="Times New Roman" w:hAnsi="Times New Roman"/>
          <w:b/>
          <w:bCs/>
          <w:sz w:val="24"/>
        </w:rPr>
      </w:pPr>
      <w:r w:rsidRPr="00961759">
        <w:rPr>
          <w:rFonts w:ascii="Times New Roman" w:hAnsi="Times New Roman"/>
          <w:b/>
          <w:bCs/>
          <w:sz w:val="24"/>
        </w:rPr>
        <w:t>Чернышковского муниципального района</w:t>
      </w:r>
    </w:p>
    <w:p w:rsidR="0088310A" w:rsidRPr="00961759" w:rsidRDefault="000C3D53" w:rsidP="000C3D53">
      <w:pPr>
        <w:jc w:val="center"/>
        <w:rPr>
          <w:rFonts w:ascii="Times New Roman" w:hAnsi="Times New Roman"/>
          <w:b/>
          <w:bCs/>
          <w:sz w:val="24"/>
        </w:rPr>
      </w:pPr>
      <w:r w:rsidRPr="00961759">
        <w:rPr>
          <w:rFonts w:ascii="Times New Roman" w:hAnsi="Times New Roman"/>
          <w:b/>
          <w:bCs/>
          <w:sz w:val="24"/>
        </w:rPr>
        <w:t xml:space="preserve"> Волгоградской области  </w:t>
      </w:r>
    </w:p>
    <w:p w:rsidR="00B36EC6" w:rsidRPr="00B36EC6" w:rsidRDefault="00961759" w:rsidP="00B36EC6">
      <w:pPr>
        <w:rPr>
          <w:rStyle w:val="a5"/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88310A" w:rsidRPr="00961759">
        <w:rPr>
          <w:rFonts w:ascii="Times New Roman" w:hAnsi="Times New Roman"/>
          <w:b/>
          <w:bCs/>
          <w:i/>
          <w:iCs/>
          <w:sz w:val="24"/>
        </w:rPr>
        <w:t>на проект административного регламента</w:t>
      </w:r>
      <w:r w:rsidR="00B36EC6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B36EC6" w:rsidRPr="00544C41">
        <w:rPr>
          <w:rFonts w:ascii="Times New Roman" w:hAnsi="Times New Roman"/>
          <w:b/>
          <w:bCs/>
          <w:i/>
          <w:iCs/>
          <w:sz w:val="24"/>
        </w:rPr>
        <w:t>по</w:t>
      </w:r>
      <w:r w:rsidR="00B36EC6" w:rsidRPr="00544C41">
        <w:rPr>
          <w:rStyle w:val="a5"/>
          <w:i/>
        </w:rPr>
        <w:t xml:space="preserve"> </w:t>
      </w:r>
      <w:r w:rsidR="00B36EC6">
        <w:rPr>
          <w:rStyle w:val="a5"/>
        </w:rPr>
        <w:t xml:space="preserve"> предоставлению муниципальной услуги  </w:t>
      </w:r>
    </w:p>
    <w:p w:rsidR="0088310A" w:rsidRPr="00B36EC6" w:rsidRDefault="00B36EC6" w:rsidP="00B36EC6">
      <w:p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                            </w:t>
      </w:r>
      <w:r w:rsidR="000C3D53" w:rsidRPr="00961759">
        <w:rPr>
          <w:rFonts w:ascii="Times New Roman" w:hAnsi="Times New Roman"/>
          <w:b/>
          <w:i/>
          <w:iCs/>
          <w:sz w:val="24"/>
        </w:rPr>
        <w:t xml:space="preserve">«Организация </w:t>
      </w:r>
      <w:proofErr w:type="gramStart"/>
      <w:r w:rsidR="000C3D53" w:rsidRPr="00961759">
        <w:rPr>
          <w:rFonts w:ascii="Times New Roman" w:hAnsi="Times New Roman"/>
          <w:b/>
          <w:i/>
          <w:iCs/>
          <w:sz w:val="24"/>
        </w:rPr>
        <w:t>кино-и</w:t>
      </w:r>
      <w:proofErr w:type="gramEnd"/>
      <w:r w:rsidR="000C3D53" w:rsidRPr="00961759">
        <w:rPr>
          <w:rFonts w:ascii="Times New Roman" w:hAnsi="Times New Roman"/>
          <w:b/>
          <w:i/>
          <w:iCs/>
          <w:sz w:val="24"/>
        </w:rPr>
        <w:t xml:space="preserve"> видеообслуживания населения»</w:t>
      </w:r>
    </w:p>
    <w:p w:rsidR="00AE095A" w:rsidRPr="00E8054D" w:rsidRDefault="00AE095A" w:rsidP="000C3D53">
      <w:pPr>
        <w:pStyle w:val="a4"/>
        <w:spacing w:before="0" w:after="0" w:line="240" w:lineRule="exact"/>
        <w:jc w:val="center"/>
        <w:rPr>
          <w:rFonts w:ascii="Times New Roman" w:hAnsi="Times New Roman"/>
          <w:b/>
          <w:sz w:val="24"/>
        </w:rPr>
      </w:pPr>
    </w:p>
    <w:p w:rsidR="0088310A" w:rsidRDefault="0088310A" w:rsidP="0088310A">
      <w:pPr>
        <w:jc w:val="both"/>
        <w:rPr>
          <w:rFonts w:ascii="Times New Roman" w:eastAsia="Arial Unicode MS" w:hAnsi="Times New Roman" w:cs="Tahoma"/>
          <w:sz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u w:val="single"/>
        </w:rPr>
        <w:t>Дата поступления:</w:t>
      </w:r>
      <w:r>
        <w:rPr>
          <w:rFonts w:ascii="Times New Roman" w:hAnsi="Times New Roman"/>
          <w:sz w:val="24"/>
        </w:rPr>
        <w:t xml:space="preserve"> проект административного </w:t>
      </w:r>
      <w:r>
        <w:rPr>
          <w:rFonts w:ascii="Times New Roman" w:hAnsi="Times New Roman"/>
          <w:iCs/>
          <w:sz w:val="24"/>
        </w:rPr>
        <w:t xml:space="preserve">регламента по предоставлению </w:t>
      </w:r>
      <w:r w:rsidR="00E8054D" w:rsidRPr="00E8054D">
        <w:rPr>
          <w:rFonts w:ascii="Times New Roman" w:hAnsi="Times New Roman"/>
          <w:iCs/>
          <w:sz w:val="24"/>
        </w:rPr>
        <w:t xml:space="preserve">муниципальной услуги </w:t>
      </w:r>
      <w:r w:rsidR="000C3D53">
        <w:rPr>
          <w:rFonts w:ascii="Times New Roman" w:hAnsi="Times New Roman"/>
          <w:iCs/>
          <w:sz w:val="24"/>
        </w:rPr>
        <w:t xml:space="preserve"> </w:t>
      </w:r>
      <w:r w:rsidR="000C3D53" w:rsidRPr="000C3D53">
        <w:rPr>
          <w:rFonts w:ascii="Times New Roman" w:hAnsi="Times New Roman"/>
          <w:iCs/>
          <w:sz w:val="24"/>
        </w:rPr>
        <w:t xml:space="preserve">«Организация </w:t>
      </w:r>
      <w:proofErr w:type="gramStart"/>
      <w:r w:rsidR="000C3D53" w:rsidRPr="000C3D53">
        <w:rPr>
          <w:rFonts w:ascii="Times New Roman" w:hAnsi="Times New Roman"/>
          <w:iCs/>
          <w:sz w:val="24"/>
        </w:rPr>
        <w:t>кино-и</w:t>
      </w:r>
      <w:proofErr w:type="gramEnd"/>
      <w:r w:rsidR="000C3D53" w:rsidRPr="000C3D53">
        <w:rPr>
          <w:rFonts w:ascii="Times New Roman" w:hAnsi="Times New Roman"/>
          <w:iCs/>
          <w:sz w:val="24"/>
        </w:rPr>
        <w:t xml:space="preserve"> видеообслуживания населения»</w:t>
      </w:r>
      <w:r>
        <w:rPr>
          <w:rFonts w:ascii="Times New Roman" w:hAnsi="Times New Roman"/>
          <w:sz w:val="24"/>
        </w:rPr>
        <w:t xml:space="preserve"> (далее по тексту </w:t>
      </w:r>
      <w:r w:rsidR="0096175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регламент), поступил для проведения  </w:t>
      </w:r>
      <w:r>
        <w:rPr>
          <w:rFonts w:ascii="Times New Roman" w:eastAsia="Arial Unicode MS" w:hAnsi="Times New Roman" w:cs="Tahoma"/>
          <w:sz w:val="24"/>
        </w:rPr>
        <w:t xml:space="preserve">экспертизы </w:t>
      </w:r>
      <w:r w:rsidR="000C3D53">
        <w:rPr>
          <w:rFonts w:ascii="Times New Roman" w:eastAsia="Arial Unicode MS" w:hAnsi="Times New Roman" w:cs="Tahoma"/>
          <w:sz w:val="24"/>
        </w:rPr>
        <w:t>04</w:t>
      </w:r>
      <w:r>
        <w:rPr>
          <w:rFonts w:ascii="Times New Roman" w:eastAsia="Arial Unicode MS" w:hAnsi="Times New Roman" w:cs="Tahoma"/>
          <w:sz w:val="24"/>
        </w:rPr>
        <w:t>.1</w:t>
      </w:r>
      <w:r w:rsidR="000C3D53">
        <w:rPr>
          <w:rFonts w:ascii="Times New Roman" w:eastAsia="Arial Unicode MS" w:hAnsi="Times New Roman" w:cs="Tahoma"/>
          <w:sz w:val="24"/>
        </w:rPr>
        <w:t>0</w:t>
      </w:r>
      <w:r>
        <w:rPr>
          <w:rFonts w:ascii="Times New Roman" w:eastAsia="Arial Unicode MS" w:hAnsi="Times New Roman" w:cs="Tahoma"/>
          <w:sz w:val="24"/>
        </w:rPr>
        <w:t>.201</w:t>
      </w:r>
      <w:r w:rsidR="000C3D53">
        <w:rPr>
          <w:rFonts w:ascii="Times New Roman" w:eastAsia="Arial Unicode MS" w:hAnsi="Times New Roman" w:cs="Tahoma"/>
          <w:sz w:val="24"/>
        </w:rPr>
        <w:t>5</w:t>
      </w:r>
      <w:r>
        <w:rPr>
          <w:rFonts w:ascii="Times New Roman" w:eastAsia="Arial Unicode MS" w:hAnsi="Times New Roman" w:cs="Tahoma"/>
          <w:sz w:val="24"/>
        </w:rPr>
        <w:t>г.</w:t>
      </w:r>
    </w:p>
    <w:p w:rsidR="0088310A" w:rsidRDefault="0088310A" w:rsidP="0088310A">
      <w:pPr>
        <w:jc w:val="both"/>
        <w:rPr>
          <w:rFonts w:ascii="Times New Roman" w:eastAsia="Arial Unicode MS" w:hAnsi="Times New Roman" w:cs="Tahoma"/>
          <w:sz w:val="24"/>
        </w:rPr>
      </w:pPr>
      <w:r>
        <w:rPr>
          <w:rFonts w:ascii="Times New Roman" w:eastAsia="Arial Unicode MS" w:hAnsi="Times New Roman" w:cs="Tahoma"/>
          <w:sz w:val="24"/>
        </w:rPr>
        <w:tab/>
      </w:r>
      <w:r>
        <w:rPr>
          <w:rFonts w:ascii="Times New Roman" w:eastAsia="Arial Unicode MS" w:hAnsi="Times New Roman" w:cs="Tahoma"/>
          <w:sz w:val="24"/>
          <w:u w:val="single"/>
        </w:rPr>
        <w:t>Комплектность:</w:t>
      </w:r>
      <w:r>
        <w:rPr>
          <w:rFonts w:ascii="Times New Roman" w:eastAsia="Arial Unicode MS" w:hAnsi="Times New Roman" w:cs="Tahoma"/>
          <w:sz w:val="24"/>
        </w:rPr>
        <w:t xml:space="preserve">  </w:t>
      </w:r>
    </w:p>
    <w:p w:rsidR="00E8054D" w:rsidRPr="00E8054D" w:rsidRDefault="0088310A" w:rsidP="00E8054D">
      <w:pPr>
        <w:jc w:val="both"/>
        <w:rPr>
          <w:rFonts w:ascii="Times New Roman" w:eastAsia="Arial Unicode MS" w:hAnsi="Times New Roman" w:cs="Tahoma"/>
          <w:sz w:val="24"/>
        </w:rPr>
      </w:pPr>
      <w:r>
        <w:rPr>
          <w:rFonts w:ascii="Times New Roman" w:eastAsia="Arial Unicode MS" w:hAnsi="Times New Roman" w:cs="Tahoma"/>
          <w:sz w:val="24"/>
        </w:rPr>
        <w:tab/>
        <w:t xml:space="preserve">проект постановления администрации Чернышковского </w:t>
      </w:r>
      <w:r w:rsidR="00E8054D" w:rsidRPr="00E8054D">
        <w:rPr>
          <w:rFonts w:ascii="Times New Roman" w:eastAsia="Arial Unicode MS" w:hAnsi="Times New Roman" w:cs="Tahoma"/>
          <w:sz w:val="24"/>
        </w:rPr>
        <w:t xml:space="preserve">городского поселения </w:t>
      </w:r>
    </w:p>
    <w:p w:rsidR="0088310A" w:rsidRDefault="00E8054D" w:rsidP="00E8054D">
      <w:pPr>
        <w:jc w:val="both"/>
        <w:rPr>
          <w:rFonts w:ascii="Times New Roman" w:eastAsia="Arial Unicode MS" w:hAnsi="Times New Roman" w:cs="Tahoma"/>
          <w:sz w:val="24"/>
        </w:rPr>
      </w:pPr>
      <w:r w:rsidRPr="00E8054D">
        <w:rPr>
          <w:rFonts w:ascii="Times New Roman" w:eastAsia="Arial Unicode MS" w:hAnsi="Times New Roman" w:cs="Tahoma"/>
          <w:sz w:val="24"/>
        </w:rPr>
        <w:t>Черны</w:t>
      </w:r>
      <w:r>
        <w:rPr>
          <w:rFonts w:ascii="Times New Roman" w:eastAsia="Arial Unicode MS" w:hAnsi="Times New Roman" w:cs="Tahoma"/>
          <w:sz w:val="24"/>
        </w:rPr>
        <w:t>шковского муниципального района</w:t>
      </w:r>
      <w:r w:rsidRPr="00E8054D">
        <w:rPr>
          <w:rFonts w:ascii="Times New Roman" w:eastAsia="Arial Unicode MS" w:hAnsi="Times New Roman" w:cs="Tahoma"/>
          <w:sz w:val="24"/>
        </w:rPr>
        <w:t xml:space="preserve"> Волгоградской области </w:t>
      </w:r>
      <w:r w:rsidR="00B36EC6">
        <w:rPr>
          <w:rFonts w:ascii="Times New Roman" w:eastAsia="Arial Unicode MS" w:hAnsi="Times New Roman" w:cs="Tahoma"/>
          <w:sz w:val="24"/>
        </w:rPr>
        <w:t xml:space="preserve">об утверждении </w:t>
      </w:r>
      <w:bookmarkStart w:id="0" w:name="_GoBack"/>
      <w:bookmarkEnd w:id="0"/>
      <w:r w:rsidR="007D5083" w:rsidRPr="007D5083">
        <w:rPr>
          <w:rFonts w:ascii="Times New Roman" w:eastAsia="Arial Unicode MS" w:hAnsi="Times New Roman" w:cs="Tahoma"/>
          <w:sz w:val="24"/>
        </w:rPr>
        <w:t xml:space="preserve">административного регламента </w:t>
      </w:r>
      <w:r w:rsidR="00B36EC6">
        <w:rPr>
          <w:rFonts w:ascii="Times New Roman" w:eastAsia="Arial Unicode MS" w:hAnsi="Times New Roman" w:cs="Tahoma"/>
          <w:sz w:val="24"/>
        </w:rPr>
        <w:t>по предоставлению</w:t>
      </w:r>
      <w:r w:rsidR="0088310A">
        <w:rPr>
          <w:rFonts w:ascii="Times New Roman" w:eastAsia="Arial Unicode MS" w:hAnsi="Times New Roman" w:cs="Tahoma"/>
          <w:sz w:val="24"/>
        </w:rPr>
        <w:t xml:space="preserve"> </w:t>
      </w:r>
      <w:r w:rsidR="00B36EC6" w:rsidRPr="00E8054D">
        <w:rPr>
          <w:rFonts w:ascii="Times New Roman" w:hAnsi="Times New Roman"/>
          <w:iCs/>
          <w:sz w:val="24"/>
        </w:rPr>
        <w:t>муниципальной</w:t>
      </w:r>
      <w:r w:rsidR="00B36EC6">
        <w:rPr>
          <w:rFonts w:ascii="Times New Roman" w:eastAsia="Arial Unicode MS" w:hAnsi="Times New Roman" w:cs="Tahoma"/>
          <w:sz w:val="24"/>
        </w:rPr>
        <w:t xml:space="preserve"> </w:t>
      </w:r>
      <w:r w:rsidR="0088310A">
        <w:rPr>
          <w:rFonts w:ascii="Times New Roman" w:eastAsia="Arial Unicode MS" w:hAnsi="Times New Roman" w:cs="Tahoma"/>
          <w:sz w:val="24"/>
        </w:rPr>
        <w:t>услуги</w:t>
      </w:r>
      <w:r w:rsidR="000C3D53">
        <w:rPr>
          <w:rFonts w:ascii="Times New Roman" w:eastAsia="Arial Unicode MS" w:hAnsi="Times New Roman" w:cs="Tahoma"/>
          <w:sz w:val="24"/>
        </w:rPr>
        <w:t xml:space="preserve"> </w:t>
      </w:r>
      <w:r w:rsidR="000C3D53" w:rsidRPr="000C3D53">
        <w:rPr>
          <w:rFonts w:ascii="Times New Roman" w:eastAsia="Arial Unicode MS" w:hAnsi="Times New Roman" w:cs="Tahoma"/>
          <w:sz w:val="24"/>
        </w:rPr>
        <w:t>«Организация кино-и видеообслуживания населения»</w:t>
      </w:r>
      <w:r w:rsidR="0088310A">
        <w:rPr>
          <w:rFonts w:ascii="Times New Roman" w:eastAsia="Arial Unicode MS" w:hAnsi="Times New Roman" w:cs="Tahoma"/>
          <w:sz w:val="24"/>
        </w:rPr>
        <w:t xml:space="preserve">; </w:t>
      </w:r>
      <w:r w:rsidR="0088310A">
        <w:rPr>
          <w:rFonts w:ascii="Times New Roman" w:eastAsia="Arial Unicode MS" w:hAnsi="Times New Roman" w:cs="Tahoma"/>
          <w:sz w:val="24"/>
        </w:rPr>
        <w:tab/>
      </w:r>
    </w:p>
    <w:p w:rsidR="0088310A" w:rsidRDefault="0088310A" w:rsidP="0088310A">
      <w:pPr>
        <w:jc w:val="both"/>
        <w:rPr>
          <w:rFonts w:ascii="Times New Roman" w:eastAsia="Arial Unicode MS" w:hAnsi="Times New Roman" w:cs="Tahoma"/>
          <w:sz w:val="24"/>
        </w:rPr>
      </w:pPr>
      <w:r>
        <w:rPr>
          <w:rFonts w:ascii="Times New Roman" w:eastAsia="Arial Unicode MS" w:hAnsi="Times New Roman" w:cs="Tahoma"/>
          <w:sz w:val="24"/>
        </w:rPr>
        <w:tab/>
        <w:t xml:space="preserve">пояснительная записка к проекту постановления; </w:t>
      </w:r>
    </w:p>
    <w:p w:rsidR="0088310A" w:rsidRDefault="0088310A" w:rsidP="0088310A">
      <w:pPr>
        <w:jc w:val="both"/>
        <w:rPr>
          <w:rFonts w:ascii="Times New Roman" w:eastAsia="Arial Unicode MS" w:hAnsi="Times New Roman" w:cs="Tahoma"/>
          <w:sz w:val="24"/>
        </w:rPr>
      </w:pPr>
      <w:r>
        <w:rPr>
          <w:rFonts w:ascii="Times New Roman" w:eastAsia="Arial Unicode MS" w:hAnsi="Times New Roman" w:cs="Tahoma"/>
          <w:sz w:val="24"/>
        </w:rPr>
        <w:tab/>
      </w:r>
      <w:r>
        <w:rPr>
          <w:rFonts w:ascii="Times New Roman" w:eastAsia="Arial Unicode MS" w:hAnsi="Times New Roman" w:cs="Tahoma"/>
          <w:iCs/>
          <w:sz w:val="24"/>
        </w:rPr>
        <w:t xml:space="preserve">проект административного регламента </w:t>
      </w:r>
      <w:r>
        <w:rPr>
          <w:rFonts w:ascii="Times New Roman" w:eastAsia="Arial Unicode MS" w:hAnsi="Times New Roman" w:cs="Tahoma"/>
          <w:sz w:val="24"/>
        </w:rPr>
        <w:t>по предоставлению услуги</w:t>
      </w:r>
      <w:r w:rsidR="000C3D53">
        <w:rPr>
          <w:rFonts w:ascii="Times New Roman" w:eastAsia="Arial Unicode MS" w:hAnsi="Times New Roman" w:cs="Tahoma"/>
          <w:sz w:val="24"/>
        </w:rPr>
        <w:t xml:space="preserve"> </w:t>
      </w:r>
      <w:r w:rsidR="000C3D53" w:rsidRPr="000C3D53">
        <w:rPr>
          <w:rFonts w:ascii="Times New Roman" w:eastAsia="Arial Unicode MS" w:hAnsi="Times New Roman" w:cs="Tahoma"/>
          <w:sz w:val="24"/>
        </w:rPr>
        <w:t>«Организация кино-и видеообслуживания населения»</w:t>
      </w:r>
      <w:r>
        <w:rPr>
          <w:rFonts w:ascii="Times New Roman" w:eastAsia="Arial Unicode MS" w:hAnsi="Times New Roman" w:cs="Tahoma"/>
          <w:sz w:val="24"/>
        </w:rPr>
        <w:t xml:space="preserve">".  </w:t>
      </w:r>
    </w:p>
    <w:p w:rsidR="00961759" w:rsidRDefault="0088310A" w:rsidP="0088310A">
      <w:pPr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 Unicode MS" w:hAnsi="Times New Roman" w:cs="Tahoma"/>
          <w:sz w:val="24"/>
        </w:rPr>
        <w:tab/>
        <w:t xml:space="preserve">Сведений о проведении независимой экспертизы разработчиком административного регламента не предоставлено. Комплектность поступивших для проведения экспертизы материалов соответствует </w:t>
      </w:r>
      <w:r>
        <w:rPr>
          <w:rFonts w:ascii="Times New Roman" w:eastAsia="Arial" w:hAnsi="Times New Roman" w:cs="Arial"/>
          <w:sz w:val="24"/>
        </w:rPr>
        <w:t xml:space="preserve">Федеральному закону от 27.07.2010 </w:t>
      </w:r>
    </w:p>
    <w:p w:rsidR="00B36EC6" w:rsidRPr="00B36EC6" w:rsidRDefault="0088310A" w:rsidP="00B36EC6">
      <w:pPr>
        <w:rPr>
          <w:rFonts w:ascii="Times New Roman" w:hAnsi="Times New Roman"/>
          <w:bCs/>
          <w:sz w:val="24"/>
        </w:rPr>
      </w:pPr>
      <w:r>
        <w:rPr>
          <w:rFonts w:ascii="Times New Roman" w:eastAsia="Arial" w:hAnsi="Times New Roman" w:cs="Arial"/>
          <w:sz w:val="24"/>
        </w:rPr>
        <w:t xml:space="preserve">N 210-ФЗ "Об организации предоставления государственных и муниципальных услуг" и </w:t>
      </w:r>
      <w:r>
        <w:rPr>
          <w:rFonts w:ascii="Times New Roman" w:eastAsia="Arial Unicode MS" w:hAnsi="Times New Roman" w:cs="Tahoma"/>
          <w:sz w:val="24"/>
        </w:rPr>
        <w:t xml:space="preserve">Порядку разработки и утверждения административных регламентов предоставления муниципальных услуг (функций), утвержденному постановлением администрации Чернышковского </w:t>
      </w:r>
      <w:r w:rsidR="00B36EC6" w:rsidRPr="00B36EC6">
        <w:rPr>
          <w:rFonts w:ascii="Times New Roman" w:hAnsi="Times New Roman"/>
          <w:bCs/>
          <w:sz w:val="24"/>
        </w:rPr>
        <w:t>городского поселения Чернышковского муниципального района</w:t>
      </w:r>
    </w:p>
    <w:p w:rsidR="008440FC" w:rsidRDefault="00B36EC6" w:rsidP="008440FC">
      <w:pPr>
        <w:ind w:right="-285"/>
        <w:rPr>
          <w:rFonts w:ascii="Times New Roman" w:hAnsi="Times New Roman"/>
          <w:sz w:val="24"/>
        </w:rPr>
      </w:pPr>
      <w:r w:rsidRPr="00B36EC6">
        <w:rPr>
          <w:rFonts w:ascii="Times New Roman" w:hAnsi="Times New Roman"/>
          <w:bCs/>
          <w:sz w:val="24"/>
        </w:rPr>
        <w:t xml:space="preserve"> Волгоградской области  </w:t>
      </w:r>
      <w:r w:rsidR="0088310A">
        <w:rPr>
          <w:rFonts w:ascii="Times New Roman" w:eastAsia="Arial Unicode MS" w:hAnsi="Times New Roman" w:cs="Tahoma"/>
          <w:sz w:val="24"/>
        </w:rPr>
        <w:t xml:space="preserve">от </w:t>
      </w:r>
      <w:r>
        <w:rPr>
          <w:rFonts w:ascii="Times New Roman" w:eastAsia="Arial Unicode MS" w:hAnsi="Times New Roman" w:cs="Tahoma"/>
          <w:sz w:val="24"/>
        </w:rPr>
        <w:t>27.01.2012г. № 3</w:t>
      </w:r>
      <w:r w:rsidR="0088310A">
        <w:rPr>
          <w:rFonts w:ascii="Times New Roman" w:eastAsia="Arial Unicode MS" w:hAnsi="Times New Roman" w:cs="Tahoma"/>
          <w:sz w:val="24"/>
        </w:rPr>
        <w:t xml:space="preserve"> «</w:t>
      </w:r>
      <w:r w:rsidR="0088310A">
        <w:rPr>
          <w:rFonts w:ascii="Times New Roman" w:hAnsi="Times New Roman"/>
          <w:sz w:val="24"/>
        </w:rPr>
        <w:t>О р</w:t>
      </w:r>
      <w:r w:rsidR="008440FC">
        <w:rPr>
          <w:rFonts w:ascii="Times New Roman" w:hAnsi="Times New Roman"/>
          <w:sz w:val="24"/>
        </w:rPr>
        <w:t xml:space="preserve">азработке и утверждении </w:t>
      </w:r>
      <w:r w:rsidR="0088310A">
        <w:rPr>
          <w:rFonts w:ascii="Times New Roman" w:hAnsi="Times New Roman"/>
          <w:sz w:val="24"/>
        </w:rPr>
        <w:t>административных</w:t>
      </w:r>
    </w:p>
    <w:p w:rsidR="0088310A" w:rsidRPr="008440FC" w:rsidRDefault="0088310A" w:rsidP="008440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регламентов исполнения муниципальных функций и</w:t>
      </w:r>
      <w:r w:rsidR="008440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административных регламентов предоставления муниципальных услуг»</w:t>
      </w:r>
      <w:r>
        <w:rPr>
          <w:rFonts w:ascii="Times New Roman" w:eastAsia="Arial Unicode MS" w:hAnsi="Times New Roman" w:cs="Tahoma"/>
          <w:sz w:val="24"/>
        </w:rPr>
        <w:t xml:space="preserve"> (далее </w:t>
      </w:r>
      <w:proofErr w:type="gramStart"/>
      <w:r>
        <w:rPr>
          <w:rFonts w:ascii="Times New Roman" w:eastAsia="Arial Unicode MS" w:hAnsi="Times New Roman" w:cs="Tahoma"/>
          <w:sz w:val="24"/>
        </w:rPr>
        <w:t>-П</w:t>
      </w:r>
      <w:proofErr w:type="gramEnd"/>
      <w:r>
        <w:rPr>
          <w:rFonts w:ascii="Times New Roman" w:eastAsia="Arial Unicode MS" w:hAnsi="Times New Roman" w:cs="Tahoma"/>
          <w:sz w:val="24"/>
        </w:rPr>
        <w:t xml:space="preserve">орядок). </w:t>
      </w:r>
    </w:p>
    <w:p w:rsidR="008440FC" w:rsidRPr="00B36EC6" w:rsidRDefault="00961759" w:rsidP="008440FC">
      <w:pPr>
        <w:rPr>
          <w:rFonts w:ascii="Times New Roman" w:hAnsi="Times New Roman"/>
          <w:bCs/>
          <w:sz w:val="24"/>
        </w:rPr>
      </w:pPr>
      <w:r>
        <w:rPr>
          <w:rFonts w:ascii="Times New Roman" w:eastAsia="Arial Unicode MS" w:hAnsi="Times New Roman" w:cs="Tahoma"/>
          <w:sz w:val="24"/>
        </w:rPr>
        <w:t xml:space="preserve">            </w:t>
      </w:r>
      <w:r w:rsidR="0088310A">
        <w:rPr>
          <w:rFonts w:ascii="Times New Roman" w:eastAsia="Arial Unicode MS" w:hAnsi="Times New Roman" w:cs="Tahoma"/>
          <w:sz w:val="24"/>
        </w:rPr>
        <w:t xml:space="preserve"> </w:t>
      </w:r>
      <w:r w:rsidR="00037078">
        <w:rPr>
          <w:rFonts w:ascii="Times New Roman" w:eastAsia="Arial Unicode MS" w:hAnsi="Times New Roman" w:cs="Tahoma"/>
          <w:sz w:val="24"/>
        </w:rPr>
        <w:t>С</w:t>
      </w:r>
      <w:r w:rsidR="0088310A">
        <w:rPr>
          <w:rFonts w:ascii="Times New Roman" w:eastAsia="Arial Unicode MS" w:hAnsi="Times New Roman" w:cs="Tahoma"/>
          <w:sz w:val="24"/>
        </w:rPr>
        <w:t xml:space="preserve">труктура и содержание проекта административного регламента соответствует требованиям </w:t>
      </w:r>
      <w:r w:rsidR="0088310A">
        <w:rPr>
          <w:rFonts w:ascii="Times New Roman" w:eastAsia="Arial" w:hAnsi="Times New Roman" w:cs="Arial"/>
          <w:sz w:val="24"/>
        </w:rPr>
        <w:t xml:space="preserve">Федерального закона от 27.07.2010 N 210-ФЗ "Об организации предоставления государственных и муниципальных услуг" и </w:t>
      </w:r>
      <w:r w:rsidR="0088310A">
        <w:rPr>
          <w:rFonts w:ascii="Times New Roman" w:eastAsia="Arial Unicode MS" w:hAnsi="Times New Roman" w:cs="Tahoma"/>
          <w:sz w:val="24"/>
        </w:rPr>
        <w:t xml:space="preserve"> постановления администрации </w:t>
      </w:r>
      <w:r w:rsidR="008440FC">
        <w:rPr>
          <w:rFonts w:ascii="Times New Roman" w:eastAsia="Arial Unicode MS" w:hAnsi="Times New Roman" w:cs="Tahoma"/>
          <w:sz w:val="24"/>
        </w:rPr>
        <w:t xml:space="preserve">Чернышковского </w:t>
      </w:r>
      <w:r w:rsidR="008440FC" w:rsidRPr="00B36EC6">
        <w:rPr>
          <w:rFonts w:ascii="Times New Roman" w:hAnsi="Times New Roman"/>
          <w:bCs/>
          <w:sz w:val="24"/>
        </w:rPr>
        <w:t>городского поселения Чернышковского муниципального района</w:t>
      </w:r>
    </w:p>
    <w:p w:rsidR="008440FC" w:rsidRDefault="008440FC" w:rsidP="008440FC">
      <w:pPr>
        <w:ind w:right="-285"/>
        <w:rPr>
          <w:rFonts w:ascii="Times New Roman" w:hAnsi="Times New Roman"/>
          <w:sz w:val="24"/>
        </w:rPr>
      </w:pPr>
      <w:r w:rsidRPr="00B36EC6">
        <w:rPr>
          <w:rFonts w:ascii="Times New Roman" w:hAnsi="Times New Roman"/>
          <w:bCs/>
          <w:sz w:val="24"/>
        </w:rPr>
        <w:t xml:space="preserve"> Волгоградской области  </w:t>
      </w:r>
      <w:r>
        <w:rPr>
          <w:rFonts w:ascii="Times New Roman" w:eastAsia="Arial Unicode MS" w:hAnsi="Times New Roman" w:cs="Tahoma"/>
          <w:sz w:val="24"/>
        </w:rPr>
        <w:t>от 27.01.2012г. № 3 «</w:t>
      </w:r>
      <w:r>
        <w:rPr>
          <w:rFonts w:ascii="Times New Roman" w:hAnsi="Times New Roman"/>
          <w:sz w:val="24"/>
        </w:rPr>
        <w:t>О разработке и утверждении административных</w:t>
      </w:r>
    </w:p>
    <w:p w:rsidR="0088310A" w:rsidRDefault="008440FC" w:rsidP="008440FC">
      <w:pPr>
        <w:jc w:val="both"/>
        <w:rPr>
          <w:rFonts w:ascii="Times New Roman" w:eastAsia="Arial Unicode MS" w:hAnsi="Times New Roman" w:cs="Tahoma"/>
          <w:sz w:val="24"/>
        </w:rPr>
      </w:pPr>
      <w:r>
        <w:rPr>
          <w:rFonts w:ascii="Times New Roman" w:hAnsi="Times New Roman"/>
          <w:sz w:val="24"/>
        </w:rPr>
        <w:t xml:space="preserve"> регламентов исполнения муниципальных функций и административных регламентов предоставления муниципальных услуг»</w:t>
      </w:r>
      <w:r w:rsidR="0088310A">
        <w:rPr>
          <w:rFonts w:ascii="Times New Roman" w:eastAsia="Arial Unicode MS" w:hAnsi="Times New Roman" w:cs="Tahoma"/>
          <w:sz w:val="24"/>
        </w:rPr>
        <w:t xml:space="preserve">. В проекте административного регламента  последовательно изложены порядок и условия предоставления муниципальной услуги. </w:t>
      </w:r>
    </w:p>
    <w:p w:rsidR="0088310A" w:rsidRDefault="00961759" w:rsidP="00E8054D">
      <w:pPr>
        <w:jc w:val="both"/>
        <w:rPr>
          <w:rFonts w:ascii="Times New Roman" w:eastAsia="Arial Unicode MS" w:hAnsi="Times New Roman" w:cs="Tahoma"/>
          <w:sz w:val="24"/>
        </w:rPr>
      </w:pPr>
      <w:r>
        <w:rPr>
          <w:rFonts w:ascii="Times New Roman" w:eastAsia="Arial Unicode MS" w:hAnsi="Times New Roman" w:cs="Tahoma"/>
          <w:sz w:val="24"/>
        </w:rPr>
        <w:t xml:space="preserve">       </w:t>
      </w:r>
      <w:r w:rsidR="00E8054D">
        <w:rPr>
          <w:rFonts w:ascii="Times New Roman" w:eastAsia="Arial Unicode MS" w:hAnsi="Times New Roman" w:cs="Tahoma"/>
          <w:sz w:val="24"/>
        </w:rPr>
        <w:t xml:space="preserve">      </w:t>
      </w:r>
      <w:r w:rsidR="0088310A">
        <w:rPr>
          <w:rFonts w:ascii="Times New Roman" w:eastAsia="Arial Unicode MS" w:hAnsi="Times New Roman" w:cs="Tahoma"/>
          <w:sz w:val="24"/>
        </w:rPr>
        <w:t xml:space="preserve">Принятие, внесение изменений в нормативные правовые акты области, регламентирующие предоставление соответствующей муниципальной услуги, либо их отмена не требуется. </w:t>
      </w:r>
    </w:p>
    <w:p w:rsidR="0088310A" w:rsidRDefault="0088310A" w:rsidP="0088310A">
      <w:pPr>
        <w:ind w:left="541"/>
        <w:jc w:val="both"/>
        <w:rPr>
          <w:rFonts w:ascii="Times New Roman" w:eastAsia="Arial Unicode MS" w:hAnsi="Times New Roman" w:cs="Tahoma"/>
          <w:sz w:val="24"/>
        </w:rPr>
      </w:pPr>
    </w:p>
    <w:p w:rsidR="0088310A" w:rsidRPr="008337D5" w:rsidRDefault="0088310A" w:rsidP="0088310A">
      <w:pPr>
        <w:jc w:val="both"/>
        <w:rPr>
          <w:rFonts w:ascii="Times New Roman" w:eastAsia="Arial Unicode MS" w:hAnsi="Times New Roman" w:cs="Tahoma"/>
          <w:b/>
          <w:bCs/>
          <w:sz w:val="24"/>
        </w:rPr>
      </w:pPr>
      <w:r>
        <w:rPr>
          <w:rFonts w:ascii="Times New Roman" w:eastAsia="Arial Unicode MS" w:hAnsi="Times New Roman" w:cs="Tahoma"/>
          <w:sz w:val="24"/>
        </w:rPr>
        <w:t xml:space="preserve"> </w:t>
      </w:r>
      <w:r>
        <w:rPr>
          <w:rFonts w:ascii="Times New Roman" w:eastAsia="Arial Unicode MS" w:hAnsi="Times New Roman" w:cs="Tahoma"/>
          <w:sz w:val="24"/>
        </w:rPr>
        <w:tab/>
      </w:r>
      <w:r w:rsidR="00961759" w:rsidRPr="008337D5">
        <w:rPr>
          <w:rFonts w:ascii="Times New Roman" w:eastAsia="Arial Unicode MS" w:hAnsi="Times New Roman" w:cs="Tahoma"/>
          <w:sz w:val="24"/>
        </w:rPr>
        <w:t xml:space="preserve"> </w:t>
      </w:r>
      <w:r w:rsidRPr="008337D5">
        <w:rPr>
          <w:rFonts w:ascii="Times New Roman" w:eastAsia="Arial Unicode MS" w:hAnsi="Times New Roman" w:cs="Tahoma"/>
          <w:b/>
          <w:bCs/>
          <w:sz w:val="24"/>
          <w:u w:val="single"/>
        </w:rPr>
        <w:t>Выводы экспертизы</w:t>
      </w:r>
      <w:proofErr w:type="gramStart"/>
      <w:r w:rsidRPr="008337D5">
        <w:rPr>
          <w:rFonts w:ascii="Times New Roman" w:eastAsia="Arial Unicode MS" w:hAnsi="Times New Roman" w:cs="Tahoma"/>
          <w:b/>
          <w:bCs/>
          <w:sz w:val="24"/>
          <w:u w:val="single"/>
        </w:rPr>
        <w:t xml:space="preserve"> :</w:t>
      </w:r>
      <w:proofErr w:type="gramEnd"/>
      <w:r w:rsidRPr="008337D5">
        <w:rPr>
          <w:rFonts w:ascii="Times New Roman" w:eastAsia="Arial Unicode MS" w:hAnsi="Times New Roman" w:cs="Tahoma"/>
          <w:b/>
          <w:bCs/>
          <w:sz w:val="24"/>
        </w:rPr>
        <w:t xml:space="preserve"> </w:t>
      </w:r>
    </w:p>
    <w:p w:rsidR="003178B6" w:rsidRPr="008337D5" w:rsidRDefault="00961759" w:rsidP="00E8054D">
      <w:pPr>
        <w:jc w:val="both"/>
        <w:rPr>
          <w:rFonts w:ascii="Times New Roman" w:eastAsia="Arial Unicode MS" w:hAnsi="Times New Roman" w:cs="Tahoma"/>
          <w:sz w:val="24"/>
        </w:rPr>
      </w:pPr>
      <w:r w:rsidRPr="008337D5">
        <w:rPr>
          <w:rFonts w:ascii="Times New Roman" w:eastAsia="Arial Unicode MS" w:hAnsi="Times New Roman" w:cs="Tahoma"/>
          <w:sz w:val="24"/>
        </w:rPr>
        <w:t xml:space="preserve">      </w:t>
      </w:r>
      <w:r w:rsidR="0088310A" w:rsidRPr="008337D5">
        <w:rPr>
          <w:rFonts w:ascii="Times New Roman" w:eastAsia="Arial Unicode MS" w:hAnsi="Times New Roman" w:cs="Tahoma"/>
          <w:sz w:val="24"/>
        </w:rPr>
        <w:t>Рекомендуется административный регламент</w:t>
      </w:r>
      <w:r w:rsidR="0088310A" w:rsidRPr="008337D5">
        <w:rPr>
          <w:rFonts w:ascii="Times New Roman" w:eastAsia="Arial Unicode MS" w:hAnsi="Times New Roman" w:cs="Tahoma"/>
          <w:iCs/>
          <w:sz w:val="24"/>
        </w:rPr>
        <w:t xml:space="preserve"> </w:t>
      </w:r>
      <w:r w:rsidR="0088310A" w:rsidRPr="008337D5">
        <w:rPr>
          <w:rFonts w:ascii="Times New Roman" w:eastAsia="Arial Unicode MS" w:hAnsi="Times New Roman" w:cs="Tahoma"/>
          <w:sz w:val="24"/>
        </w:rPr>
        <w:t xml:space="preserve">по предоставлению </w:t>
      </w:r>
      <w:r w:rsidRPr="008337D5">
        <w:rPr>
          <w:rFonts w:ascii="Times New Roman" w:eastAsia="Arial Unicode MS" w:hAnsi="Times New Roman" w:cs="Tahoma"/>
          <w:sz w:val="24"/>
        </w:rPr>
        <w:t xml:space="preserve">муниципальной услуги  </w:t>
      </w:r>
      <w:r w:rsidR="00037078" w:rsidRPr="008337D5">
        <w:rPr>
          <w:rFonts w:ascii="Times New Roman" w:eastAsia="Arial Unicode MS" w:hAnsi="Times New Roman" w:cs="Tahoma"/>
          <w:sz w:val="24"/>
        </w:rPr>
        <w:t xml:space="preserve">«Организация </w:t>
      </w:r>
      <w:proofErr w:type="gramStart"/>
      <w:r w:rsidR="00037078" w:rsidRPr="008337D5">
        <w:rPr>
          <w:rFonts w:ascii="Times New Roman" w:eastAsia="Arial Unicode MS" w:hAnsi="Times New Roman" w:cs="Tahoma"/>
          <w:sz w:val="24"/>
        </w:rPr>
        <w:t>кино-и</w:t>
      </w:r>
      <w:proofErr w:type="gramEnd"/>
      <w:r w:rsidR="00037078" w:rsidRPr="008337D5">
        <w:rPr>
          <w:rFonts w:ascii="Times New Roman" w:eastAsia="Arial Unicode MS" w:hAnsi="Times New Roman" w:cs="Tahoma"/>
          <w:sz w:val="24"/>
        </w:rPr>
        <w:t xml:space="preserve"> видеообслуживания населения»</w:t>
      </w:r>
      <w:r w:rsidR="0088310A" w:rsidRPr="008337D5">
        <w:rPr>
          <w:rFonts w:ascii="Times New Roman" w:eastAsia="Arial Unicode MS" w:hAnsi="Times New Roman" w:cs="Tahoma"/>
          <w:iCs/>
          <w:sz w:val="24"/>
        </w:rPr>
        <w:t xml:space="preserve"> принять</w:t>
      </w:r>
      <w:r w:rsidR="008440FC">
        <w:rPr>
          <w:rFonts w:ascii="Times New Roman" w:eastAsia="Arial Unicode MS" w:hAnsi="Times New Roman" w:cs="Tahoma"/>
          <w:iCs/>
          <w:sz w:val="24"/>
        </w:rPr>
        <w:t xml:space="preserve"> без замечаний</w:t>
      </w:r>
    </w:p>
    <w:p w:rsidR="00E8054D" w:rsidRPr="008337D5" w:rsidRDefault="00E8054D" w:rsidP="00E8054D">
      <w:pPr>
        <w:jc w:val="both"/>
        <w:rPr>
          <w:rFonts w:ascii="Times New Roman" w:eastAsia="Arial Unicode MS" w:hAnsi="Times New Roman" w:cs="Tahoma"/>
          <w:iCs/>
          <w:sz w:val="24"/>
        </w:rPr>
      </w:pPr>
    </w:p>
    <w:p w:rsidR="00961759" w:rsidRPr="008337D5" w:rsidRDefault="00961759" w:rsidP="00E8054D">
      <w:pPr>
        <w:jc w:val="both"/>
        <w:rPr>
          <w:rFonts w:ascii="Times New Roman" w:hAnsi="Times New Roman"/>
          <w:sz w:val="24"/>
        </w:rPr>
      </w:pPr>
      <w:r w:rsidRPr="008337D5">
        <w:rPr>
          <w:rFonts w:ascii="Times New Roman" w:eastAsia="Arial Unicode MS" w:hAnsi="Times New Roman" w:cs="Tahoma"/>
          <w:iCs/>
          <w:sz w:val="24"/>
        </w:rPr>
        <w:t>Ведущий специалист</w:t>
      </w:r>
      <w:r w:rsidRPr="008337D5">
        <w:rPr>
          <w:sz w:val="24"/>
        </w:rPr>
        <w:t xml:space="preserve"> </w:t>
      </w:r>
      <w:r w:rsidR="008337D5" w:rsidRPr="008337D5">
        <w:rPr>
          <w:rFonts w:ascii="Times New Roman" w:hAnsi="Times New Roman"/>
          <w:sz w:val="24"/>
        </w:rPr>
        <w:t>по муниципальному заказу</w:t>
      </w:r>
    </w:p>
    <w:p w:rsidR="00E8054D" w:rsidRPr="008337D5" w:rsidRDefault="008337D5" w:rsidP="00E8054D">
      <w:pPr>
        <w:jc w:val="both"/>
        <w:rPr>
          <w:rFonts w:ascii="Times New Roman" w:eastAsia="Arial Unicode MS" w:hAnsi="Times New Roman" w:cs="Tahoma"/>
          <w:iCs/>
          <w:sz w:val="24"/>
        </w:rPr>
      </w:pPr>
      <w:r w:rsidRPr="008337D5">
        <w:rPr>
          <w:rFonts w:ascii="Times New Roman" w:eastAsia="Arial Unicode MS" w:hAnsi="Times New Roman" w:cs="Tahoma"/>
          <w:iCs/>
          <w:sz w:val="24"/>
        </w:rPr>
        <w:t xml:space="preserve">администрации </w:t>
      </w:r>
      <w:r w:rsidR="00961759" w:rsidRPr="008337D5">
        <w:rPr>
          <w:rFonts w:ascii="Times New Roman" w:eastAsia="Arial Unicode MS" w:hAnsi="Times New Roman" w:cs="Tahoma"/>
          <w:iCs/>
          <w:sz w:val="24"/>
        </w:rPr>
        <w:t xml:space="preserve">Чернышковского городского поселения                    </w:t>
      </w:r>
      <w:r w:rsidR="00F1561A" w:rsidRPr="008337D5">
        <w:rPr>
          <w:rFonts w:ascii="Times New Roman" w:eastAsia="Arial Unicode MS" w:hAnsi="Times New Roman" w:cs="Tahoma"/>
          <w:iCs/>
          <w:sz w:val="24"/>
        </w:rPr>
        <w:t>Белоус А.В.</w:t>
      </w:r>
    </w:p>
    <w:sectPr w:rsidR="00E8054D" w:rsidRPr="008337D5" w:rsidSect="0018158B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10A"/>
    <w:rsid w:val="00037078"/>
    <w:rsid w:val="000C3D53"/>
    <w:rsid w:val="000E5DC0"/>
    <w:rsid w:val="0010446C"/>
    <w:rsid w:val="00171D64"/>
    <w:rsid w:val="0018158B"/>
    <w:rsid w:val="003178B6"/>
    <w:rsid w:val="00544C41"/>
    <w:rsid w:val="007D2471"/>
    <w:rsid w:val="007D5083"/>
    <w:rsid w:val="007F5104"/>
    <w:rsid w:val="008337D5"/>
    <w:rsid w:val="008440FC"/>
    <w:rsid w:val="0088310A"/>
    <w:rsid w:val="00961759"/>
    <w:rsid w:val="00AE095A"/>
    <w:rsid w:val="00B36EC6"/>
    <w:rsid w:val="00E8054D"/>
    <w:rsid w:val="00F1561A"/>
    <w:rsid w:val="00F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0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8310A"/>
    <w:pPr>
      <w:keepNext/>
      <w:tabs>
        <w:tab w:val="num" w:pos="0"/>
      </w:tabs>
      <w:ind w:left="901" w:hanging="360"/>
      <w:jc w:val="center"/>
      <w:outlineLvl w:val="2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8310A"/>
    <w:pPr>
      <w:keepNext/>
      <w:pBdr>
        <w:bottom w:val="single" w:sz="8" w:space="6" w:color="000000"/>
      </w:pBdr>
      <w:tabs>
        <w:tab w:val="num" w:pos="0"/>
      </w:tabs>
      <w:ind w:left="901" w:hanging="36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10A"/>
    <w:rPr>
      <w:rFonts w:ascii="Courier New" w:eastAsia="Lucida Sans Unicode" w:hAnsi="Courier New" w:cs="Times New Roman"/>
      <w:b/>
      <w:kern w:val="2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310A"/>
    <w:rPr>
      <w:rFonts w:ascii="Arial" w:eastAsia="Lucida Sans Unicode" w:hAnsi="Arial" w:cs="Times New Roman"/>
      <w:b/>
      <w:kern w:val="2"/>
      <w:szCs w:val="24"/>
      <w:lang w:eastAsia="ar-SA"/>
    </w:rPr>
  </w:style>
  <w:style w:type="character" w:styleId="a3">
    <w:name w:val="Hyperlink"/>
    <w:basedOn w:val="a0"/>
    <w:semiHidden/>
    <w:unhideWhenUsed/>
    <w:rsid w:val="0088310A"/>
    <w:rPr>
      <w:color w:val="0000FF"/>
      <w:u w:val="single"/>
    </w:rPr>
  </w:style>
  <w:style w:type="paragraph" w:styleId="a4">
    <w:name w:val="Normal (Web)"/>
    <w:basedOn w:val="a"/>
    <w:unhideWhenUsed/>
    <w:rsid w:val="0088310A"/>
    <w:pPr>
      <w:spacing w:before="280" w:after="280"/>
    </w:pPr>
  </w:style>
  <w:style w:type="character" w:styleId="a5">
    <w:name w:val="Strong"/>
    <w:basedOn w:val="a0"/>
    <w:uiPriority w:val="22"/>
    <w:qFormat/>
    <w:rsid w:val="00B36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0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8310A"/>
    <w:pPr>
      <w:keepNext/>
      <w:numPr>
        <w:ilvl w:val="2"/>
        <w:numId w:val="2"/>
      </w:numPr>
      <w:jc w:val="center"/>
      <w:outlineLvl w:val="2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8310A"/>
    <w:pPr>
      <w:keepNext/>
      <w:numPr>
        <w:ilvl w:val="4"/>
        <w:numId w:val="2"/>
      </w:numPr>
      <w:pBdr>
        <w:bottom w:val="single" w:sz="8" w:space="6" w:color="000000"/>
      </w:pBdr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10A"/>
    <w:rPr>
      <w:rFonts w:ascii="Courier New" w:eastAsia="Lucida Sans Unicode" w:hAnsi="Courier New" w:cs="Times New Roman"/>
      <w:b/>
      <w:kern w:val="2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310A"/>
    <w:rPr>
      <w:rFonts w:ascii="Arial" w:eastAsia="Lucida Sans Unicode" w:hAnsi="Arial" w:cs="Times New Roman"/>
      <w:b/>
      <w:kern w:val="2"/>
      <w:szCs w:val="24"/>
      <w:lang w:eastAsia="ar-SA"/>
    </w:rPr>
  </w:style>
  <w:style w:type="character" w:styleId="a3">
    <w:name w:val="Hyperlink"/>
    <w:basedOn w:val="a0"/>
    <w:semiHidden/>
    <w:unhideWhenUsed/>
    <w:rsid w:val="0088310A"/>
    <w:rPr>
      <w:color w:val="0000FF"/>
      <w:u w:val="single"/>
    </w:rPr>
  </w:style>
  <w:style w:type="paragraph" w:styleId="a4">
    <w:name w:val="Normal (Web)"/>
    <w:basedOn w:val="a"/>
    <w:unhideWhenUsed/>
    <w:rsid w:val="0088310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79D2-85BD-477C-AEB9-4CA7660C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2015-11-27T07:45:00Z</dcterms:created>
  <dcterms:modified xsi:type="dcterms:W3CDTF">2015-12-09T05:37:00Z</dcterms:modified>
</cp:coreProperties>
</file>